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07" w:rsidRPr="00B61407" w:rsidRDefault="00B61407" w:rsidP="00B6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614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2EBDEC" wp14:editId="0038E6B9">
            <wp:extent cx="571500" cy="733425"/>
            <wp:effectExtent l="0" t="0" r="0" b="0"/>
            <wp:docPr id="2" name="Рисунок 2" descr="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B6140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B6140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07011D" w:rsidRPr="00B61407" w:rsidRDefault="0007011D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61407" w:rsidRP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4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ШЕПСИНСКОГО СЕЛЬСКОГО ПОСЕЛЕНИЯ</w:t>
      </w:r>
    </w:p>
    <w:p w:rsid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4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07011D" w:rsidRPr="00B61407" w:rsidRDefault="0007011D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407" w:rsidRP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4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СОЗЫВ – 4</w:t>
      </w:r>
    </w:p>
    <w:p w:rsidR="00B61407" w:rsidRP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14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СЕССИЯ –</w:t>
      </w:r>
      <w:r w:rsidRPr="00946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38</w:t>
      </w:r>
    </w:p>
    <w:p w:rsidR="00B61407" w:rsidRP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61407" w:rsidRPr="00B61407" w:rsidRDefault="00B61407" w:rsidP="00B61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4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94632D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B614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.10.2022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192</w:t>
      </w:r>
    </w:p>
    <w:p w:rsidR="00B61407" w:rsidRPr="00B61407" w:rsidRDefault="00B61407" w:rsidP="00B6140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8"/>
          <w:lang w:eastAsia="ru-RU"/>
        </w:rPr>
      </w:pPr>
      <w:r w:rsidRPr="00B61407">
        <w:rPr>
          <w:rFonts w:ascii="Times New Roman" w:eastAsia="Arial Unicode MS" w:hAnsi="Times New Roman" w:cs="Times New Roman"/>
          <w:sz w:val="28"/>
          <w:lang w:eastAsia="ru-RU"/>
        </w:rPr>
        <w:t xml:space="preserve">с. </w:t>
      </w:r>
      <w:proofErr w:type="spellStart"/>
      <w:r w:rsidRPr="00B61407">
        <w:rPr>
          <w:rFonts w:ascii="Times New Roman" w:eastAsia="Arial Unicode MS" w:hAnsi="Times New Roman" w:cs="Times New Roman"/>
          <w:sz w:val="28"/>
          <w:lang w:eastAsia="ru-RU"/>
        </w:rPr>
        <w:t>Шепси</w:t>
      </w:r>
      <w:proofErr w:type="spellEnd"/>
    </w:p>
    <w:p w:rsidR="00271DB7" w:rsidRDefault="00271DB7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1D" w:rsidRPr="00B61407" w:rsidRDefault="0007011D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5BC7" w:rsidRDefault="00921DFF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1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27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28">
        <w:rPr>
          <w:rFonts w:ascii="Times New Roman" w:hAnsi="Times New Roman" w:cs="Times New Roman"/>
          <w:b/>
          <w:sz w:val="28"/>
          <w:szCs w:val="28"/>
        </w:rPr>
        <w:t xml:space="preserve">решение сессии Совета </w:t>
      </w:r>
    </w:p>
    <w:p w:rsidR="00345BC7" w:rsidRDefault="00620F28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Шепсинского сельского поселения Туапсинского </w:t>
      </w:r>
    </w:p>
    <w:p w:rsidR="00345BC7" w:rsidRDefault="00620F28" w:rsidP="0034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45B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13 августа 2019 № 303 «Об утверждении </w:t>
      </w:r>
    </w:p>
    <w:p w:rsidR="00F23A81" w:rsidRDefault="00620F28" w:rsidP="0034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71DB7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и санитарного </w:t>
      </w:r>
    </w:p>
    <w:p w:rsidR="00345BC7" w:rsidRDefault="00271DB7" w:rsidP="00F2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содержания территорий</w:t>
      </w:r>
      <w:r w:rsidR="00F23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29">
        <w:rPr>
          <w:rFonts w:ascii="Times New Roman" w:hAnsi="Times New Roman" w:cs="Times New Roman"/>
          <w:b/>
          <w:sz w:val="28"/>
          <w:szCs w:val="28"/>
        </w:rPr>
        <w:t>Шепсинского</w:t>
      </w:r>
      <w:r w:rsidR="00090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A35" w:rsidRDefault="00090912" w:rsidP="0034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10A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510A3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20F28">
        <w:rPr>
          <w:rFonts w:ascii="Times New Roman" w:hAnsi="Times New Roman" w:cs="Times New Roman"/>
          <w:b/>
          <w:sz w:val="28"/>
          <w:szCs w:val="28"/>
        </w:rPr>
        <w:t>»</w:t>
      </w:r>
      <w:r w:rsidR="003371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F326F" w:rsidRDefault="00DF326F" w:rsidP="00510A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1D" w:rsidRPr="00B61407" w:rsidRDefault="0007011D" w:rsidP="00510A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0F28" w:rsidRPr="00BE2CE0" w:rsidRDefault="00620F28" w:rsidP="00B6140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2E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ч.4,ст.7 , ч.19 ст. 14 Федерального закона от 06 октября </w:t>
      </w:r>
      <w:proofErr w:type="gramStart"/>
      <w:r w:rsidRPr="00F012E3">
        <w:rPr>
          <w:rFonts w:ascii="Times New Roman" w:hAnsi="Times New Roman"/>
          <w:color w:val="000000" w:themeColor="text1"/>
          <w:sz w:val="28"/>
          <w:szCs w:val="28"/>
        </w:rPr>
        <w:t>2003 № 131-ФЗ «Об общих принципах организации местного самоуправления в Российско</w:t>
      </w:r>
      <w:r w:rsidR="0051279D" w:rsidRPr="00F012E3">
        <w:rPr>
          <w:rFonts w:ascii="Times New Roman" w:hAnsi="Times New Roman"/>
          <w:color w:val="000000" w:themeColor="text1"/>
          <w:sz w:val="28"/>
          <w:szCs w:val="28"/>
        </w:rPr>
        <w:t>й Федерации» в целях приведения</w:t>
      </w:r>
      <w:r w:rsidRPr="00F012E3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соответствие Правил благоустройства с действующим законодательством, руководствуясь  Федеральным законом  от</w:t>
      </w:r>
      <w:r w:rsidR="00F012E3" w:rsidRPr="00F012E3">
        <w:rPr>
          <w:rFonts w:ascii="Times New Roman" w:hAnsi="Times New Roman"/>
          <w:color w:val="000000" w:themeColor="text1"/>
          <w:sz w:val="28"/>
          <w:szCs w:val="28"/>
        </w:rPr>
        <w:t xml:space="preserve"> 02.07.2021 </w:t>
      </w:r>
      <w:r w:rsidR="0016286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012E3" w:rsidRPr="00F012E3">
        <w:rPr>
          <w:rFonts w:ascii="Times New Roman" w:hAnsi="Times New Roman"/>
          <w:color w:val="000000" w:themeColor="text1"/>
          <w:sz w:val="28"/>
          <w:szCs w:val="28"/>
        </w:rPr>
        <w:t xml:space="preserve"> 347-ФЗ</w:t>
      </w:r>
      <w:r w:rsidR="00BE2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2E3" w:rsidRPr="00F012E3">
        <w:rPr>
          <w:rFonts w:ascii="Times New Roman" w:hAnsi="Times New Roman"/>
          <w:color w:val="000000" w:themeColor="text1"/>
          <w:sz w:val="28"/>
          <w:szCs w:val="28"/>
        </w:rPr>
        <w:t>"О внесении изменений в Федера</w:t>
      </w:r>
      <w:r w:rsidR="003D5D5A">
        <w:rPr>
          <w:rFonts w:ascii="Times New Roman" w:hAnsi="Times New Roman"/>
          <w:color w:val="000000" w:themeColor="text1"/>
          <w:sz w:val="28"/>
          <w:szCs w:val="28"/>
        </w:rPr>
        <w:t>льный закон "О рекламе" от 13.03.2006</w:t>
      </w:r>
      <w:r w:rsidR="00F012E3" w:rsidRPr="00F012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286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D5D5A">
        <w:rPr>
          <w:rFonts w:ascii="Times New Roman" w:hAnsi="Times New Roman"/>
          <w:color w:val="000000" w:themeColor="text1"/>
          <w:sz w:val="28"/>
          <w:szCs w:val="28"/>
        </w:rPr>
        <w:t xml:space="preserve"> 38</w:t>
      </w:r>
      <w:r w:rsidR="00F012E3" w:rsidRPr="00F012E3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4104DB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84E7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15F9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основании </w:t>
      </w:r>
      <w:r w:rsidR="00F012E3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поручения</w:t>
      </w:r>
      <w:r w:rsidR="008A3C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81B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руководителя </w:t>
      </w:r>
      <w:r w:rsidR="008A3C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департамента потребительской сферы и регулирование рынка алкоголя Краснодарского края </w:t>
      </w:r>
      <w:proofErr w:type="spellStart"/>
      <w:r w:rsidR="008A3CA5">
        <w:rPr>
          <w:rFonts w:ascii="Times New Roman" w:hAnsi="Times New Roman" w:cs="Times New Roman"/>
          <w:color w:val="000000"/>
          <w:sz w:val="28"/>
          <w:shd w:val="clear" w:color="auto" w:fill="FFFFFF"/>
        </w:rPr>
        <w:t>Курин</w:t>
      </w:r>
      <w:r w:rsidR="00581BBA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8A3CA5">
        <w:rPr>
          <w:rFonts w:ascii="Times New Roman" w:hAnsi="Times New Roman" w:cs="Times New Roman"/>
          <w:color w:val="000000"/>
          <w:sz w:val="28"/>
          <w:shd w:val="clear" w:color="auto" w:fill="FFFFFF"/>
        </w:rPr>
        <w:t>ова</w:t>
      </w:r>
      <w:proofErr w:type="spellEnd"/>
      <w:r w:rsidR="008A3C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Р.С. по итогам совещания 02.08.2022г. </w:t>
      </w:r>
      <w:r w:rsidR="008D03B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Совет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Шепсинского сельского</w:t>
      </w:r>
      <w:r w:rsidR="008D03B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поселения Туапсинского района </w:t>
      </w:r>
      <w:r w:rsidR="00BE2C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е ш и л:</w:t>
      </w:r>
    </w:p>
    <w:p w:rsidR="00EF08DC" w:rsidRDefault="00A23AE3" w:rsidP="0016286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1FE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15F96">
        <w:rPr>
          <w:rFonts w:ascii="Times New Roman" w:hAnsi="Times New Roman" w:cs="Times New Roman"/>
          <w:sz w:val="28"/>
          <w:szCs w:val="28"/>
        </w:rPr>
        <w:t>в</w:t>
      </w:r>
      <w:r w:rsidR="00251DF3" w:rsidRPr="00251DF3">
        <w:rPr>
          <w:rFonts w:ascii="Times New Roman" w:hAnsi="Times New Roman" w:cs="Times New Roman"/>
          <w:sz w:val="28"/>
          <w:szCs w:val="28"/>
        </w:rPr>
        <w:t xml:space="preserve"> </w:t>
      </w:r>
      <w:r w:rsidR="00620F28">
        <w:rPr>
          <w:rFonts w:ascii="Times New Roman" w:hAnsi="Times New Roman" w:cs="Times New Roman"/>
          <w:sz w:val="28"/>
          <w:szCs w:val="28"/>
        </w:rPr>
        <w:t>решени</w:t>
      </w:r>
      <w:r w:rsidR="00EF08DC">
        <w:rPr>
          <w:rFonts w:ascii="Times New Roman" w:hAnsi="Times New Roman" w:cs="Times New Roman"/>
          <w:sz w:val="28"/>
          <w:szCs w:val="28"/>
        </w:rPr>
        <w:t>е</w:t>
      </w:r>
      <w:r w:rsidR="00620F28">
        <w:rPr>
          <w:rFonts w:ascii="Times New Roman" w:hAnsi="Times New Roman" w:cs="Times New Roman"/>
          <w:sz w:val="28"/>
          <w:szCs w:val="28"/>
        </w:rPr>
        <w:t xml:space="preserve"> сессии Совета Шепсинского сельского поселения Туапсинского района от 13 августа 2019 года № 303 «Об утверждении правил</w:t>
      </w:r>
      <w:r w:rsidR="00251DF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620F28">
        <w:rPr>
          <w:rFonts w:ascii="Times New Roman" w:hAnsi="Times New Roman" w:cs="Times New Roman"/>
          <w:sz w:val="28"/>
          <w:szCs w:val="28"/>
        </w:rPr>
        <w:t xml:space="preserve"> и </w:t>
      </w:r>
      <w:r w:rsidR="00694F0B">
        <w:rPr>
          <w:rFonts w:ascii="Times New Roman" w:hAnsi="Times New Roman" w:cs="Times New Roman"/>
          <w:sz w:val="28"/>
          <w:szCs w:val="28"/>
        </w:rPr>
        <w:t>санитарного</w:t>
      </w:r>
      <w:r w:rsidR="00620F28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694F0B">
        <w:rPr>
          <w:rFonts w:ascii="Times New Roman" w:hAnsi="Times New Roman" w:cs="Times New Roman"/>
          <w:sz w:val="28"/>
          <w:szCs w:val="28"/>
        </w:rPr>
        <w:t>содержания</w:t>
      </w:r>
      <w:r w:rsidR="00620F28">
        <w:rPr>
          <w:rFonts w:ascii="Times New Roman" w:hAnsi="Times New Roman" w:cs="Times New Roman"/>
          <w:sz w:val="28"/>
          <w:szCs w:val="28"/>
        </w:rPr>
        <w:t xml:space="preserve"> </w:t>
      </w:r>
      <w:r w:rsidR="00694F0B">
        <w:rPr>
          <w:rFonts w:ascii="Times New Roman" w:hAnsi="Times New Roman" w:cs="Times New Roman"/>
          <w:sz w:val="28"/>
          <w:szCs w:val="28"/>
        </w:rPr>
        <w:t>территорий Шепсинского сельского поселения Туапсинского района»</w:t>
      </w:r>
      <w:r w:rsidR="004B207E" w:rsidRPr="004B207E">
        <w:rPr>
          <w:rFonts w:ascii="Times New Roman" w:hAnsi="Times New Roman" w:cs="Times New Roman"/>
          <w:sz w:val="28"/>
          <w:szCs w:val="28"/>
        </w:rPr>
        <w:t xml:space="preserve"> </w:t>
      </w:r>
      <w:r w:rsidR="004B207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C45A36">
        <w:rPr>
          <w:rFonts w:ascii="Times New Roman" w:hAnsi="Times New Roman" w:cs="Times New Roman"/>
          <w:sz w:val="28"/>
          <w:szCs w:val="28"/>
        </w:rPr>
        <w:t xml:space="preserve"> </w:t>
      </w:r>
      <w:r w:rsidR="00C37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2A" w:rsidRDefault="00B61407" w:rsidP="0016286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3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E382A">
        <w:rPr>
          <w:rFonts w:ascii="Times New Roman" w:hAnsi="Times New Roman" w:cs="Times New Roman"/>
          <w:sz w:val="28"/>
          <w:szCs w:val="28"/>
        </w:rPr>
        <w:t xml:space="preserve"> 9</w:t>
      </w:r>
      <w:r w:rsidR="00162862">
        <w:rPr>
          <w:rFonts w:ascii="Times New Roman" w:hAnsi="Times New Roman" w:cs="Times New Roman"/>
          <w:sz w:val="28"/>
          <w:szCs w:val="28"/>
        </w:rPr>
        <w:t>.</w:t>
      </w:r>
      <w:r w:rsidR="00FE382A">
        <w:rPr>
          <w:rFonts w:ascii="Times New Roman" w:hAnsi="Times New Roman" w:cs="Times New Roman"/>
          <w:sz w:val="28"/>
          <w:szCs w:val="28"/>
        </w:rPr>
        <w:t xml:space="preserve"> «Оформление поселения и информации» </w:t>
      </w:r>
      <w:r w:rsidR="00162862">
        <w:rPr>
          <w:rFonts w:ascii="Times New Roman" w:hAnsi="Times New Roman" w:cs="Times New Roman"/>
          <w:sz w:val="28"/>
          <w:szCs w:val="28"/>
        </w:rPr>
        <w:t>дополнить</w:t>
      </w:r>
      <w:r w:rsidR="00FE382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E38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726E" w:rsidRPr="002B048C" w:rsidRDefault="00BE2CE0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726E" w:rsidRPr="000E3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62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C726E" w:rsidRPr="000E3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Размещение информационных конструкций и их содержание</w:t>
      </w:r>
      <w:r w:rsidR="00162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726E" w:rsidRPr="00731D60" w:rsidRDefault="00201697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E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На территории </w:t>
      </w:r>
      <w:r w:rsidR="003F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Шепсинского сельского поселения 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Туапсинского района 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пускается размещение следующих видов информационных конструкций: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информационная вывеска;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информационная табличка;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информационный указатель.</w:t>
      </w:r>
    </w:p>
    <w:p w:rsidR="009C726E" w:rsidRPr="00731D60" w:rsidRDefault="00201697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Информационная вывеска – информационная конструкция, 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расположенная параллельно фасаду, на котором она находится, предназначенная для доведения до граждан сведений информационного характера о наименовании организации и (или) обобщённом наименовании товаров (услуг), предоставляемых организацией.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</w:t>
      </w:r>
      <w:r w:rsidR="003F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тории Ш</w:t>
      </w:r>
      <w:r w:rsidR="00B6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епсинского сельского поселения Туапсинского района</w:t>
      </w:r>
      <w:r w:rsidR="003F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типы информационных вывесок: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информационная вывеска из отдельных букв и знаков (объёмных и плоских);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информационная вывеска из отдельных букв и знаков на подложке;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информационная плоская вывеска.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вывеска из отдельных букв и знаков – вывеска, в которой отдельные буквы и знаки крепятся непосредственно на элемент фасада, без дополнительных коробов и жёстких оснований (подложек).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вывеска из отдельных букв и знаков на подложке – вывеска, в которой буквы и знаки располагаются на жёстком основании.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Плоская информационная вывеска – вывеска, состоящая из жёсткой основы (подложки), на которой буквы и знаки нанесены с помощью печати.</w:t>
      </w:r>
    </w:p>
    <w:p w:rsidR="009C726E" w:rsidRPr="00731D60" w:rsidRDefault="00201697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.2.1.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Информационная табличка – информационная конструкция, расположенная на фасаде здания рядом </w:t>
      </w:r>
      <w:proofErr w:type="gramStart"/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входом и содержащая информацию об одной или нескольких организациях, расположенных в здании. Максимальная площадь поля информационной таблички должна быть не более 0,2 кв. м. Для групповой информационной таблички площадь поля каждого элемента в группе должна быть не более 0,2 кв. м.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3F4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Шепсинского сельского поселения Туапсинского района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допускаются следующие типы информационных табличек: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одиночная (содержит информацию об одной организации, расположенной в здании, строении (сооружении): назван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ие, род деятельности, логотип,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месторасположение в здании, строении (сооружении) – этаж, номер офиса);</w:t>
      </w:r>
      <w:proofErr w:type="gramEnd"/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групповая (содержит информацию о нескольких (всех) организациях, расположенных в здании, строении (сооружении): название, род деятельности, логотип, месторасположение в здании, строении (сооружении) – этаж, номер офиса).</w:t>
      </w:r>
      <w:proofErr w:type="gramEnd"/>
    </w:p>
    <w:p w:rsidR="009C726E" w:rsidRPr="00731D60" w:rsidRDefault="00201697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указатель – информационная конструкция малого формата на отдельно стоящей опоре, содержащая сведения об адресных ориентирах (наименовании улиц и номерах зданий, строений (сооружений), о направлении движения и расстоянии до поименованного на информационном указателе объекта в целях ориентирования граждан.</w:t>
      </w:r>
      <w:proofErr w:type="gramEnd"/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 поля (группы полей) информационного указателя должна составлять не более 1 кв. м.</w:t>
      </w:r>
    </w:p>
    <w:p w:rsidR="009C726E" w:rsidRPr="00731D60" w:rsidRDefault="00745ED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Roboto" w:hAnsi="Times New Roman"/>
          <w:color w:val="000000"/>
          <w:sz w:val="28"/>
          <w:szCs w:val="28"/>
          <w:lang w:eastAsia="ru-RU"/>
        </w:rPr>
        <w:t>9.4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Roboto" w:hAnsi="Times New Roman"/>
          <w:color w:val="000000"/>
          <w:sz w:val="28"/>
          <w:szCs w:val="28"/>
          <w:lang w:eastAsia="ru-RU"/>
        </w:rPr>
        <w:t>2.3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. Общие требования к информационным конструкциям на территории </w:t>
      </w:r>
      <w:r w:rsidR="00B6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Шепсинского сельского поселения Туапсинского района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1) поля информационных конструкций (их группы), за исключением информационных указателей, должны располагаться по горизонтали вдоль плоскости фасада и на удалении от него не более чем на 0,1 м;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 информационной вывеске из отдельных букв и знаков на подложке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расстояние от букв и знаков до края информационной конструкции должно быть не менее 1/3 высоты букв и знаков.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3) запрещается: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нарушение установленных требований к местам размещения и параметрам информационных конструкций;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информационных конструкций способом пристройки, надстройки к зданию, строению (сооружению);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информационных конструкций на объектах незавершённого строительства;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на информационных конструкциях рекламной и контактной информации;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перекрытие (закрытие) информационными конструкциями оконных и дверных проёмов, а также витражей и витрин;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перекрытие (закрытие) информационными конструкциями архитектурных декоративных элементов фасада, указателей наименований улиц и номеров зданий, строений (сооружений);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информации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информационных конструкций с использованием картона, баннерной ткани;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информационных конструкций на боковых сторонах конструкций входных групп, на ограждении лоджий, балконов, над козырьками и на боковых торцах козырьков;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использование в цветовом решении информационных конструкций более двух цветов и градиентных заливок, за исключением случаев наличия исключительного права на товарный знак, зарегистрированный в установленном порядке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органом исполнительной власти по интеллектуальной собственности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размещение на территории магистральных въездных маршрутов информационных конструкций, за исключением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информационных вывесок из отдельных букв и знаков (объёмных и плоских)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информации на светодиодных экранах;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размещение пиксельных, мигающих, подвижных информационных конструкций.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proofErr w:type="gramStart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размещения информационных конструкций в целях информирования граждан собственник или иной правообладатель здания, строения (сооружения), помещений в нём вправе разместить одну информационную конструкцию над каждым входом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</w:t>
      </w:r>
      <w:proofErr w:type="gramEnd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9C726E" w:rsidRPr="00731D60" w:rsidRDefault="00201697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45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Дополнительные требования к размещению и параметрам информационных вывесок: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случае размещения нескольких информационных вывесок на одном фасаде они должны находиться на одной горизонтальной оси, которая максимально поддерживает горизонтальное членение здания, строения, сооружения;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размещение информационной вывески должно центрироваться по вертикальной оси окон и дверей;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3)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информационная 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вывеска должна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общую гармоничную композицию с архитектурными элементами здания, строения (сооружения);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4) элементы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информационной 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вывески на одном фасаде в случае одного входа в организацию не должны дублироваться;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5)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вывески могут дублироваться для каждого входа организации, расположенного на одном фасаде;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6)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размещении информационных вывесок необходимо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размещать информацию на одном уровне;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при размещении на информационной вывеске только одного элемента информации необходимо выравнивать его относительно осей вывески;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вывески разных организаций, занимающих помещения в одном здании, строении, сооружении, следует выполнять в едином дизайне (в том числе: тип вывески, размер, цвет, материал);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высоту букв и знаков информационной вывески, расположенной на фризе, следует принимать в зависимости от высоты фриза (в процентном отношении от высоты фриза):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высоте фриза до 300 мм – до 100 %;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высоте фриза от 300 мм до 500 мм – до 75 %;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высоте фриза более 500 мм – до 50 % от высоты фриза, но не более 60 см.;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10) запрещается размещение </w:t>
      </w: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информационных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 вывесок: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на горизонтальных плоскостях нависающих конструктивных элементов и (или) наклонных поверхностях зданий, строений (сооружений);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ближе 1 м от мемориальных досок.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Вывеска должна размещаться над входом, между первым и вторым этажами (если занимаемый этаж – первый) или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</w:t>
      </w:r>
      <w:proofErr w:type="gramStart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архитектурным решением</w:t>
      </w:r>
      <w:proofErr w:type="gramEnd"/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рассматриваемого объекта.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10 % от общей площади фасада здания, строения, сооружения, в случае если площадь такого фасада менее 50 кв. м;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– 10 % от общей площади фасада здания, строения, сооружения, в случае если площадь такого фасада составляет от 50 до 100 кв. м;</w:t>
      </w:r>
    </w:p>
    <w:p w:rsidR="009C726E" w:rsidRPr="00731D60" w:rsidRDefault="009C726E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– 5 % от общей площади фасада здания, строения, сооружения, в случае если площадь такого фасада составляет более 100 кв. м.</w:t>
      </w:r>
    </w:p>
    <w:p w:rsidR="009C726E" w:rsidRPr="00731D60" w:rsidRDefault="00201697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Roboto" w:hAnsi="Times New Roman"/>
          <w:color w:val="000000"/>
          <w:sz w:val="28"/>
          <w:szCs w:val="28"/>
          <w:lang w:eastAsia="ru-RU"/>
        </w:rPr>
        <w:lastRenderedPageBreak/>
        <w:t>9.4</w:t>
      </w:r>
      <w:r w:rsidR="00745EDE">
        <w:rPr>
          <w:rFonts w:ascii="Times New Roman" w:eastAsia="Roboto" w:hAnsi="Times New Roman"/>
          <w:color w:val="000000"/>
          <w:sz w:val="28"/>
          <w:szCs w:val="28"/>
          <w:lang w:eastAsia="ru-RU"/>
        </w:rPr>
        <w:t>.2.4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</w:t>
      </w:r>
      <w:r w:rsidR="009C726E">
        <w:rPr>
          <w:rFonts w:ascii="Times New Roman" w:eastAsia="Roboto" w:hAnsi="Times New Roman"/>
          <w:color w:val="000000"/>
          <w:sz w:val="28"/>
          <w:szCs w:val="28"/>
          <w:lang w:eastAsia="ru-RU"/>
        </w:rPr>
        <w:t>1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. На зданиях, строениях (сооружениях), расположенных вдоль границ </w:t>
      </w:r>
      <w:proofErr w:type="gramStart"/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полосы отвода автомобильных дорог общего пользования местного значения муниципального образования</w:t>
      </w:r>
      <w:proofErr w:type="gramEnd"/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 xml:space="preserve"> </w:t>
      </w:r>
      <w:r w:rsidR="009C726E">
        <w:rPr>
          <w:rFonts w:ascii="Times New Roman" w:eastAsia="Roboto" w:hAnsi="Times New Roman"/>
          <w:color w:val="000000"/>
          <w:sz w:val="28"/>
          <w:szCs w:val="28"/>
          <w:lang w:eastAsia="ru-RU"/>
        </w:rPr>
        <w:t>Туапсинский район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, относящихся к магистральным въездным маршрутам, в нишах над проёмами окон, витрин, дверей допускается размещение: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информационных вывесок из отдельных букв и знаков;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информационных вывесок из отдельных букв и знаков на подложке нейтрального цвета.</w:t>
      </w:r>
    </w:p>
    <w:p w:rsidR="009C726E" w:rsidRPr="00731D60" w:rsidRDefault="00201697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Roboto" w:hAnsi="Times New Roman"/>
          <w:color w:val="000000"/>
          <w:sz w:val="28"/>
          <w:szCs w:val="28"/>
          <w:lang w:eastAsia="ru-RU"/>
        </w:rPr>
        <w:t>9.4</w:t>
      </w:r>
      <w:r w:rsidR="00745EDE">
        <w:rPr>
          <w:rFonts w:ascii="Times New Roman" w:eastAsia="Roboto" w:hAnsi="Times New Roman"/>
          <w:color w:val="000000"/>
          <w:sz w:val="28"/>
          <w:szCs w:val="28"/>
          <w:lang w:eastAsia="ru-RU"/>
        </w:rPr>
        <w:t>.2.4</w:t>
      </w: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</w:t>
      </w:r>
      <w:r w:rsidR="009C726E">
        <w:rPr>
          <w:rFonts w:ascii="Times New Roman" w:eastAsia="Roboto" w:hAnsi="Times New Roman"/>
          <w:color w:val="000000"/>
          <w:sz w:val="28"/>
          <w:szCs w:val="28"/>
          <w:lang w:eastAsia="ru-RU"/>
        </w:rPr>
        <w:t>2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 Дополнительные требования к размещению информационных конструкций на фасадах торговых центров (комплексов):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1) поля информационных конструкций (их группы) могут располагаться на удалении от фасада более чем на 0,1 м, но не более чем на 0,4 м. При этом в случае несовпадения конфигураций фасадов и информационных конструкций указанное расстояние определяется в месте наименьшего расстояния между плоскостью фасада и информационной конструкцией;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2) допускается частичное перекрытие (закрытие) информационными конструкциями стеклянных или иных прозрачных элементов фасадов, которые носят исключительно декоративный характер и не предназначены для сквозного освещения внутренних помещений, при отсутствии иных возможностей размещения и сохранения общего архитектурного облика объекта. При этом не считается перекрытием (закрытием) проекция информационных конструкций, размещённых на удалении не менее 1 м от плоскости фасада и без присоединения к нему;</w:t>
      </w:r>
    </w:p>
    <w:p w:rsidR="009C726E" w:rsidRPr="00AC004B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</w:pPr>
      <w:r w:rsidRPr="00AC004B"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  <w:t>3) при высоте фриза более 300 мм</w:t>
      </w:r>
      <w:proofErr w:type="gramStart"/>
      <w:r w:rsidRPr="00AC004B"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AC004B"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AC004B"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  <w:t>в</w:t>
      </w:r>
      <w:proofErr w:type="gramEnd"/>
      <w:r w:rsidRPr="00AC004B">
        <w:rPr>
          <w:rFonts w:ascii="Times New Roman" w:eastAsia="Roboto" w:hAnsi="Times New Roman"/>
          <w:color w:val="000000"/>
          <w:spacing w:val="-4"/>
          <w:sz w:val="28"/>
          <w:szCs w:val="28"/>
          <w:lang w:eastAsia="ru-RU"/>
        </w:rPr>
        <w:t>ысоту букв и знаков информационной вывески, расположенной на фризе, возможно принимать до 75% от высоты фриза;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4) максимальная площадь всех вывесок на фасаде площадью 3 000 кв. м или более не должна превышать 30% от такой площади.</w:t>
      </w:r>
    </w:p>
    <w:p w:rsidR="009C726E" w:rsidRPr="00731D60" w:rsidRDefault="00201697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Roboto" w:hAnsi="Times New Roman"/>
          <w:color w:val="000000"/>
          <w:sz w:val="28"/>
          <w:szCs w:val="28"/>
          <w:lang w:eastAsia="ru-RU"/>
        </w:rPr>
        <w:t>9.4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.2.</w:t>
      </w:r>
      <w:r w:rsidR="00745EDE">
        <w:rPr>
          <w:rFonts w:ascii="Times New Roman" w:eastAsia="Roboto" w:hAnsi="Times New Roman"/>
          <w:color w:val="000000"/>
          <w:sz w:val="28"/>
          <w:szCs w:val="28"/>
          <w:lang w:eastAsia="ru-RU"/>
        </w:rPr>
        <w:t>5</w:t>
      </w:r>
      <w:r w:rsidR="009C726E"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. Дополнительные требования к размещению информации на информационных табличках: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1) информацию следует размещать на пересечении осей таблички. Вертикальные оси надписей, расположенных друг над другом, должны совпадать;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2) групповые таблички должны размещаться на стене первого этажа;</w:t>
      </w:r>
    </w:p>
    <w:p w:rsidR="009C726E" w:rsidRPr="00731D60" w:rsidRDefault="009C726E" w:rsidP="00162862">
      <w:pPr>
        <w:widowControl w:val="0"/>
        <w:spacing w:after="0" w:line="240" w:lineRule="auto"/>
        <w:ind w:firstLine="709"/>
        <w:jc w:val="both"/>
        <w:rPr>
          <w:rFonts w:ascii="Times New Roman" w:eastAsia="Roboto" w:hAnsi="Times New Roman"/>
          <w:color w:val="000000"/>
          <w:sz w:val="28"/>
          <w:szCs w:val="28"/>
          <w:lang w:eastAsia="ru-RU"/>
        </w:rPr>
      </w:pPr>
      <w:r w:rsidRPr="00731D60">
        <w:rPr>
          <w:rFonts w:ascii="Times New Roman" w:eastAsia="Roboto" w:hAnsi="Times New Roman"/>
          <w:color w:val="000000"/>
          <w:sz w:val="28"/>
          <w:szCs w:val="28"/>
          <w:lang w:eastAsia="ru-RU"/>
        </w:rPr>
        <w:t>3) не допускается хаотичное размещение информации и разная высота надписей на групповой табличке.</w:t>
      </w:r>
    </w:p>
    <w:p w:rsidR="009C726E" w:rsidRDefault="00201697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745E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C726E" w:rsidRPr="00731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Окраска и покрытие декоративными пленками поверхности остекления фасада, замена остекления фасада световыми коробами, содержащими сведения информацион</w:t>
      </w:r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характера, не допускаются»</w:t>
      </w:r>
      <w:proofErr w:type="gramStart"/>
      <w:r w:rsidR="009C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1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</w:p>
    <w:p w:rsidR="0007011D" w:rsidRPr="003C48E3" w:rsidRDefault="0007011D" w:rsidP="0007011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1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C97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>
        <w:rPr>
          <w:rFonts w:ascii="Times New Roman" w:hAnsi="Times New Roman" w:cs="Times New Roman"/>
          <w:sz w:val="28"/>
          <w:szCs w:val="28"/>
        </w:rPr>
        <w:t>оящего решения</w:t>
      </w:r>
      <w:r w:rsidRPr="00631C97">
        <w:rPr>
          <w:rFonts w:ascii="Times New Roman" w:hAnsi="Times New Roman" w:cs="Times New Roman"/>
          <w:sz w:val="28"/>
          <w:szCs w:val="28"/>
        </w:rPr>
        <w:t xml:space="preserve"> возложить на депутатскую комиссию по  вопросам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отношений, промышленности, строительства, ЖКХ, топливно-энергетического комплекса, транспорта и связи.</w:t>
      </w:r>
    </w:p>
    <w:p w:rsidR="0007011D" w:rsidRDefault="0007011D" w:rsidP="0007011D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Обнародовать настоящее решение путем размещения на сайте Шепсинского сельского поселения Туапсинского района.</w:t>
      </w:r>
    </w:p>
    <w:p w:rsidR="0007011D" w:rsidRDefault="0007011D" w:rsidP="0007011D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7011D" w:rsidRDefault="0007011D" w:rsidP="0007011D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D97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07011D" w:rsidRDefault="0007011D" w:rsidP="0016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4F0B" w:rsidRDefault="00694F0B" w:rsidP="0016286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1D" w:rsidRDefault="0007011D" w:rsidP="0016286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3DB" w:rsidRDefault="0088421E" w:rsidP="00765F2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63D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A63DB">
        <w:rPr>
          <w:rFonts w:ascii="Times New Roman" w:hAnsi="Times New Roman"/>
          <w:sz w:val="28"/>
          <w:szCs w:val="28"/>
        </w:rPr>
        <w:t xml:space="preserve"> Совета </w:t>
      </w:r>
    </w:p>
    <w:p w:rsidR="00FA63DB" w:rsidRDefault="00DF326F" w:rsidP="0076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Шепсинского</w:t>
      </w:r>
      <w:r w:rsidR="00FA63D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A63DB">
        <w:rPr>
          <w:rFonts w:ascii="Times New Roman" w:hAnsi="Times New Roman"/>
          <w:sz w:val="28"/>
          <w:szCs w:val="28"/>
        </w:rPr>
        <w:tab/>
      </w:r>
      <w:r w:rsidR="00FA63DB">
        <w:rPr>
          <w:rFonts w:ascii="Times New Roman" w:hAnsi="Times New Roman"/>
          <w:sz w:val="28"/>
          <w:szCs w:val="28"/>
        </w:rPr>
        <w:tab/>
      </w:r>
      <w:r w:rsidR="00FA63DB">
        <w:rPr>
          <w:rFonts w:ascii="Times New Roman" w:hAnsi="Times New Roman"/>
          <w:sz w:val="28"/>
          <w:szCs w:val="28"/>
        </w:rPr>
        <w:tab/>
      </w:r>
      <w:r w:rsidR="00FA63DB">
        <w:rPr>
          <w:rFonts w:ascii="Times New Roman" w:hAnsi="Times New Roman"/>
          <w:sz w:val="28"/>
          <w:szCs w:val="28"/>
        </w:rPr>
        <w:tab/>
      </w:r>
    </w:p>
    <w:p w:rsidR="00FA63DB" w:rsidRDefault="00FA63DB" w:rsidP="00765F29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</w:t>
      </w:r>
      <w:r w:rsidR="00E34C79">
        <w:rPr>
          <w:rFonts w:ascii="Times New Roman" w:hAnsi="Times New Roman"/>
          <w:sz w:val="28"/>
          <w:szCs w:val="28"/>
        </w:rPr>
        <w:t xml:space="preserve">                       </w:t>
      </w:r>
      <w:r w:rsidR="00664ABD">
        <w:rPr>
          <w:rFonts w:ascii="Times New Roman" w:hAnsi="Times New Roman"/>
          <w:sz w:val="28"/>
          <w:szCs w:val="28"/>
        </w:rPr>
        <w:t>А.И. Горбунов</w:t>
      </w:r>
    </w:p>
    <w:p w:rsidR="00694F0B" w:rsidRDefault="00694F0B" w:rsidP="00765F2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11D" w:rsidRDefault="0007011D" w:rsidP="00765F2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11D" w:rsidRDefault="0007011D" w:rsidP="00765F2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21E" w:rsidRPr="00201697" w:rsidRDefault="00201697" w:rsidP="0088421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697">
        <w:rPr>
          <w:rFonts w:ascii="Times New Roman" w:hAnsi="Times New Roman"/>
          <w:color w:val="000000" w:themeColor="text1"/>
          <w:sz w:val="28"/>
          <w:szCs w:val="28"/>
        </w:rPr>
        <w:t>Глава</w:t>
      </w:r>
    </w:p>
    <w:p w:rsidR="0088421E" w:rsidRPr="00201697" w:rsidRDefault="0088421E" w:rsidP="008842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697">
        <w:rPr>
          <w:rFonts w:ascii="Times New Roman" w:hAnsi="Times New Roman"/>
          <w:color w:val="000000" w:themeColor="text1"/>
          <w:sz w:val="28"/>
          <w:szCs w:val="28"/>
        </w:rPr>
        <w:t>Шепсинского сельского поселения</w:t>
      </w:r>
      <w:r w:rsidRPr="002016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6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6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69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8421E" w:rsidRPr="00201697" w:rsidRDefault="0088421E" w:rsidP="0088421E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  <w:r w:rsidRPr="00201697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района                                             </w:t>
      </w:r>
      <w:r w:rsidR="00D52389" w:rsidRPr="0020169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2016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C7D23" w:rsidRPr="002016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0169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C7D23" w:rsidRPr="002016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1697">
        <w:rPr>
          <w:rFonts w:ascii="Times New Roman" w:hAnsi="Times New Roman"/>
          <w:color w:val="000000" w:themeColor="text1"/>
          <w:sz w:val="28"/>
          <w:szCs w:val="28"/>
        </w:rPr>
        <w:t>Вареник</w:t>
      </w:r>
    </w:p>
    <w:p w:rsidR="0088421E" w:rsidRDefault="0088421E" w:rsidP="0088421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1C" w:rsidRPr="00FA63DB" w:rsidRDefault="00867C1C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sectPr w:rsidR="00867C1C" w:rsidRPr="00FA63DB" w:rsidSect="004B207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84" w:rsidRDefault="00B06C84" w:rsidP="00271DB7">
      <w:pPr>
        <w:spacing w:after="0" w:line="240" w:lineRule="auto"/>
      </w:pPr>
      <w:r>
        <w:separator/>
      </w:r>
    </w:p>
  </w:endnote>
  <w:endnote w:type="continuationSeparator" w:id="0">
    <w:p w:rsidR="00B06C84" w:rsidRDefault="00B06C84" w:rsidP="002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84" w:rsidRDefault="00B06C84" w:rsidP="00271DB7">
      <w:pPr>
        <w:spacing w:after="0" w:line="240" w:lineRule="auto"/>
      </w:pPr>
      <w:r>
        <w:separator/>
      </w:r>
    </w:p>
  </w:footnote>
  <w:footnote w:type="continuationSeparator" w:id="0">
    <w:p w:rsidR="00B06C84" w:rsidRDefault="00B06C84" w:rsidP="0027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B7" w:rsidRPr="00271DB7" w:rsidRDefault="00271DB7" w:rsidP="00271DB7">
    <w:pPr>
      <w:pStyle w:val="a5"/>
      <w:tabs>
        <w:tab w:val="clear" w:pos="4677"/>
        <w:tab w:val="clear" w:pos="9355"/>
        <w:tab w:val="left" w:pos="747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5"/>
    <w:rsid w:val="000055F7"/>
    <w:rsid w:val="0007011D"/>
    <w:rsid w:val="0009036A"/>
    <w:rsid w:val="00090912"/>
    <w:rsid w:val="00090F78"/>
    <w:rsid w:val="000A3BFE"/>
    <w:rsid w:val="000A3D40"/>
    <w:rsid w:val="000C7D23"/>
    <w:rsid w:val="0012355C"/>
    <w:rsid w:val="001518CE"/>
    <w:rsid w:val="00162862"/>
    <w:rsid w:val="0017176F"/>
    <w:rsid w:val="00193D22"/>
    <w:rsid w:val="00193F3F"/>
    <w:rsid w:val="001A76C5"/>
    <w:rsid w:val="001B778C"/>
    <w:rsid w:val="00201697"/>
    <w:rsid w:val="00223AA1"/>
    <w:rsid w:val="00223B9D"/>
    <w:rsid w:val="0023564E"/>
    <w:rsid w:val="00251DF3"/>
    <w:rsid w:val="00271DB7"/>
    <w:rsid w:val="00273086"/>
    <w:rsid w:val="00274323"/>
    <w:rsid w:val="00277686"/>
    <w:rsid w:val="002A3EFA"/>
    <w:rsid w:val="002C4E79"/>
    <w:rsid w:val="002F04ED"/>
    <w:rsid w:val="003075D0"/>
    <w:rsid w:val="0033715B"/>
    <w:rsid w:val="00345BC7"/>
    <w:rsid w:val="00346147"/>
    <w:rsid w:val="0035381E"/>
    <w:rsid w:val="003679ED"/>
    <w:rsid w:val="003943E8"/>
    <w:rsid w:val="003A142F"/>
    <w:rsid w:val="003C48E3"/>
    <w:rsid w:val="003D4225"/>
    <w:rsid w:val="003D5D5A"/>
    <w:rsid w:val="003F4670"/>
    <w:rsid w:val="004104DB"/>
    <w:rsid w:val="00415F96"/>
    <w:rsid w:val="0044267D"/>
    <w:rsid w:val="00450745"/>
    <w:rsid w:val="004562E9"/>
    <w:rsid w:val="00462206"/>
    <w:rsid w:val="0047227B"/>
    <w:rsid w:val="0047632D"/>
    <w:rsid w:val="004A3C8E"/>
    <w:rsid w:val="004B1EBE"/>
    <w:rsid w:val="004B207E"/>
    <w:rsid w:val="004D4E66"/>
    <w:rsid w:val="00510A35"/>
    <w:rsid w:val="0051279D"/>
    <w:rsid w:val="005334F9"/>
    <w:rsid w:val="00581BBA"/>
    <w:rsid w:val="00593D59"/>
    <w:rsid w:val="005A701E"/>
    <w:rsid w:val="005F2BB1"/>
    <w:rsid w:val="00605EBC"/>
    <w:rsid w:val="00620F28"/>
    <w:rsid w:val="00631C97"/>
    <w:rsid w:val="00663E38"/>
    <w:rsid w:val="00664ABD"/>
    <w:rsid w:val="00694F0B"/>
    <w:rsid w:val="006E2F48"/>
    <w:rsid w:val="007163A5"/>
    <w:rsid w:val="007255E9"/>
    <w:rsid w:val="00745EDE"/>
    <w:rsid w:val="00765F29"/>
    <w:rsid w:val="007A5C94"/>
    <w:rsid w:val="007A7BF9"/>
    <w:rsid w:val="007F599B"/>
    <w:rsid w:val="00810B90"/>
    <w:rsid w:val="00824FAA"/>
    <w:rsid w:val="00826585"/>
    <w:rsid w:val="00845D0A"/>
    <w:rsid w:val="00867C1C"/>
    <w:rsid w:val="00871E7F"/>
    <w:rsid w:val="00881FC5"/>
    <w:rsid w:val="0088421E"/>
    <w:rsid w:val="00884E76"/>
    <w:rsid w:val="00894FF9"/>
    <w:rsid w:val="008A3CA5"/>
    <w:rsid w:val="008B10F4"/>
    <w:rsid w:val="008D03B6"/>
    <w:rsid w:val="008F4E0A"/>
    <w:rsid w:val="00921DFF"/>
    <w:rsid w:val="00933166"/>
    <w:rsid w:val="00935058"/>
    <w:rsid w:val="0094632D"/>
    <w:rsid w:val="00970FA6"/>
    <w:rsid w:val="00971747"/>
    <w:rsid w:val="00980911"/>
    <w:rsid w:val="0098389E"/>
    <w:rsid w:val="009A25F9"/>
    <w:rsid w:val="009A4135"/>
    <w:rsid w:val="009A5037"/>
    <w:rsid w:val="009A563F"/>
    <w:rsid w:val="009B11BE"/>
    <w:rsid w:val="009B54DD"/>
    <w:rsid w:val="009C0897"/>
    <w:rsid w:val="009C726E"/>
    <w:rsid w:val="00A01749"/>
    <w:rsid w:val="00A23AE3"/>
    <w:rsid w:val="00A308ED"/>
    <w:rsid w:val="00A33BCC"/>
    <w:rsid w:val="00A77525"/>
    <w:rsid w:val="00A8759E"/>
    <w:rsid w:val="00AA5756"/>
    <w:rsid w:val="00AB2119"/>
    <w:rsid w:val="00B06C84"/>
    <w:rsid w:val="00B61407"/>
    <w:rsid w:val="00BB14BB"/>
    <w:rsid w:val="00BE2CE0"/>
    <w:rsid w:val="00BF0564"/>
    <w:rsid w:val="00C07B5F"/>
    <w:rsid w:val="00C37D1D"/>
    <w:rsid w:val="00C45A36"/>
    <w:rsid w:val="00C53B16"/>
    <w:rsid w:val="00C66F52"/>
    <w:rsid w:val="00C92746"/>
    <w:rsid w:val="00CB13CC"/>
    <w:rsid w:val="00CC0DD3"/>
    <w:rsid w:val="00CC2159"/>
    <w:rsid w:val="00CE57DC"/>
    <w:rsid w:val="00CF5106"/>
    <w:rsid w:val="00D02EC2"/>
    <w:rsid w:val="00D52389"/>
    <w:rsid w:val="00D81FEF"/>
    <w:rsid w:val="00D873D9"/>
    <w:rsid w:val="00D938BE"/>
    <w:rsid w:val="00D94529"/>
    <w:rsid w:val="00D974AC"/>
    <w:rsid w:val="00DB591F"/>
    <w:rsid w:val="00DE0F03"/>
    <w:rsid w:val="00DF326F"/>
    <w:rsid w:val="00DF603E"/>
    <w:rsid w:val="00E07FE6"/>
    <w:rsid w:val="00E34C79"/>
    <w:rsid w:val="00E34FBC"/>
    <w:rsid w:val="00E504DA"/>
    <w:rsid w:val="00E52958"/>
    <w:rsid w:val="00E81D8D"/>
    <w:rsid w:val="00EC1A7D"/>
    <w:rsid w:val="00EF08DC"/>
    <w:rsid w:val="00F012E3"/>
    <w:rsid w:val="00F04AB8"/>
    <w:rsid w:val="00F23A81"/>
    <w:rsid w:val="00F300DC"/>
    <w:rsid w:val="00F478A8"/>
    <w:rsid w:val="00F52599"/>
    <w:rsid w:val="00F6733D"/>
    <w:rsid w:val="00FA5344"/>
    <w:rsid w:val="00FA63DB"/>
    <w:rsid w:val="00FA77A9"/>
    <w:rsid w:val="00FD5CA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E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765F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7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DB7"/>
  </w:style>
  <w:style w:type="paragraph" w:styleId="a7">
    <w:name w:val="footer"/>
    <w:basedOn w:val="a"/>
    <w:link w:val="a8"/>
    <w:uiPriority w:val="99"/>
    <w:unhideWhenUsed/>
    <w:rsid w:val="0027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DB7"/>
  </w:style>
  <w:style w:type="paragraph" w:styleId="a9">
    <w:name w:val="Normal (Web)"/>
    <w:basedOn w:val="a"/>
    <w:uiPriority w:val="99"/>
    <w:unhideWhenUsed/>
    <w:rsid w:val="00D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7D1D"/>
    <w:pPr>
      <w:ind w:left="720"/>
      <w:contextualSpacing/>
    </w:pPr>
  </w:style>
  <w:style w:type="character" w:customStyle="1" w:styleId="blk">
    <w:name w:val="blk"/>
    <w:basedOn w:val="a0"/>
    <w:rsid w:val="00C45A36"/>
  </w:style>
  <w:style w:type="character" w:customStyle="1" w:styleId="10">
    <w:name w:val="Заголовок 1 Знак"/>
    <w:basedOn w:val="a0"/>
    <w:link w:val="1"/>
    <w:uiPriority w:val="9"/>
    <w:rsid w:val="00F01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E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765F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7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DB7"/>
  </w:style>
  <w:style w:type="paragraph" w:styleId="a7">
    <w:name w:val="footer"/>
    <w:basedOn w:val="a"/>
    <w:link w:val="a8"/>
    <w:uiPriority w:val="99"/>
    <w:unhideWhenUsed/>
    <w:rsid w:val="0027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DB7"/>
  </w:style>
  <w:style w:type="paragraph" w:styleId="a9">
    <w:name w:val="Normal (Web)"/>
    <w:basedOn w:val="a"/>
    <w:uiPriority w:val="99"/>
    <w:unhideWhenUsed/>
    <w:rsid w:val="00D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7D1D"/>
    <w:pPr>
      <w:ind w:left="720"/>
      <w:contextualSpacing/>
    </w:pPr>
  </w:style>
  <w:style w:type="character" w:customStyle="1" w:styleId="blk">
    <w:name w:val="blk"/>
    <w:basedOn w:val="a0"/>
    <w:rsid w:val="00C45A36"/>
  </w:style>
  <w:style w:type="character" w:customStyle="1" w:styleId="10">
    <w:name w:val="Заголовок 1 Знак"/>
    <w:basedOn w:val="a0"/>
    <w:link w:val="1"/>
    <w:uiPriority w:val="9"/>
    <w:rsid w:val="00F01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DB54-5951-4AFF-8F49-D4A744B8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Путылина С.В.</dc:creator>
  <cp:lastModifiedBy>Freeman</cp:lastModifiedBy>
  <cp:revision>2</cp:revision>
  <cp:lastPrinted>2022-10-25T11:40:00Z</cp:lastPrinted>
  <dcterms:created xsi:type="dcterms:W3CDTF">2022-10-26T19:22:00Z</dcterms:created>
  <dcterms:modified xsi:type="dcterms:W3CDTF">2022-10-26T19:22:00Z</dcterms:modified>
</cp:coreProperties>
</file>